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Порядок и условия предоставления гостиничных услуг</w:t>
      </w:r>
    </w:p>
    <w:p w:rsidR="00000000" w:rsidDel="00000000" w:rsidP="00000000" w:rsidRDefault="00000000" w:rsidRPr="00000000" w14:paraId="00000002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Заселение потребителя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свидетельства о рождении - для лица, не достигшего 14-летнего возраста;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паспорта гражданина Российской Федерации, удостоверяющего личность гражданина Российской Федерации за пределами Российской Федерации, для лица, постоянно проживающего за пределами Российской Федерации;</w:t>
      </w:r>
    </w:p>
    <w:p w:rsidR="00000000" w:rsidDel="00000000" w:rsidP="00000000" w:rsidRDefault="00000000" w:rsidRPr="00000000" w14:paraId="00000007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случае отсутствия перечисленных документов, удостоверяющих личность гражданина Российской Федерации,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паспорта иностранного гражданина либо иного документа, установленного федеральным законом или признанного в соответствии с международным договором Российской Федерации в качестве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документа, удостоверяющего личность иностранного гражданина;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документа, выданного иностранным государством и признаваемого в соответствии с международным договором Российской Федерации вкачестве документа, удостоверяющего личность лица без гражданства;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разрешения на временное проживание лица без гражданства;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вида на жительство лица без гражданства.</w:t>
      </w:r>
    </w:p>
    <w:p w:rsidR="00000000" w:rsidDel="00000000" w:rsidP="00000000" w:rsidRDefault="00000000" w:rsidRPr="00000000" w14:paraId="0000000D">
      <w:pPr>
        <w:shd w:fill="ffffff" w:val="clear"/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Дети до 7 лет проживают бесплатно при условии, что они не занимают отдельного места.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Заселение в средство размещения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несовершеннолетних, после 14 лет – паспорта гражданина РФ. (в соответствии с Постановлением Правительства РФ от 27.11.2025 N 1912 "Об утверждении Правил предоставления гостиничных услуг и услуг иных средств размещения в Российской Федерации").</w:t>
      </w:r>
    </w:p>
    <w:p w:rsidR="00000000" w:rsidDel="00000000" w:rsidP="00000000" w:rsidRDefault="00000000" w:rsidRPr="00000000" w14:paraId="0000000F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Заселение несовершеннолетних граждан РФ, прибывших в гостиницу без сопровождения законных представителей (родителей, опекунов, усыновителей):</w:t>
      </w:r>
    </w:p>
    <w:p w:rsidR="00000000" w:rsidDel="00000000" w:rsidP="00000000" w:rsidRDefault="00000000" w:rsidRPr="00000000" w14:paraId="00000010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детей до 14 лет  обязательно: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наличие оригинала свидетельства о рождении;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наличие подписанного оригинала письменного согласия законных представителей на заселение и проживание в гостинице, которое должно содержать: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 и паспортные данные сопровождающего — полностью, с серией и номером паспорта;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формулировка полномочий — что законные представители разрешают этому лицу сопровождать ребёнка в поездке, размещать в гостинице, представлять его интересы перед администрацией, подписывать необходимые документы (в том числе согласие на обработку персональных данных ребёнка);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данные ребёнка — ФИО, дата рождения, документ (свидетельство о рождении или паспорт), серия, номер, кем и когда выдан;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данные законных представителей — ФИО, паспортные данные, контактный телефон;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сроки и место — точный период проживания, название гостиницы, город (можно указать номер брони);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line="276" w:lineRule="auto"/>
        <w:ind w:left="0" w:firstLine="705"/>
        <w:jc w:val="both"/>
        <w:rPr>
          <w:rFonts w:ascii="Noto Sans Symbols" w:cs="Noto Sans Symbols" w:eastAsia="Noto Sans Symbols" w:hAnsi="Noto Sans Symbols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Заселение ребенка до 14 лет без сопровождения совершеннолетнего представителя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невозможно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Документ, удостоверяющий личность сопровождающего — паспорт гражданина РФ (или иной документ из списка, если у сопровождающего иностранное гражданство или нет паспорта РФ).</w:t>
      </w:r>
    </w:p>
    <w:p w:rsidR="00000000" w:rsidDel="00000000" w:rsidP="00000000" w:rsidRDefault="00000000" w:rsidRPr="00000000" w14:paraId="0000001A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несовершеннолетних граждан РФ от 14 лет до 18 лет:</w:t>
      </w:r>
    </w:p>
    <w:p w:rsidR="00000000" w:rsidDel="00000000" w:rsidP="00000000" w:rsidRDefault="00000000" w:rsidRPr="00000000" w14:paraId="0000001B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</w:t>
        <w:tab/>
        <w:t xml:space="preserve">наличие оригинала паспорта гражданина РФ;</w:t>
      </w:r>
    </w:p>
    <w:p w:rsidR="00000000" w:rsidDel="00000000" w:rsidP="00000000" w:rsidRDefault="00000000" w:rsidRPr="00000000" w14:paraId="0000001C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</w:t>
        <w:tab/>
        <w:t xml:space="preserve">наличие оригинала подписанного письменного согласия законных представителей на заселение и проживание в гостинице, которое должно содержать: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 подростка полностью, дата рождения и данные его документа (паспорт, серия, номер, кем и когда выдан).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ФИО, паспортные данные и контактный телефон законного представителя, который даёт согласие.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сроки и место — точный период проживания, название гостиницы, город (можно указать номер брони);</w:t>
      </w:r>
    </w:p>
    <w:p w:rsidR="00000000" w:rsidDel="00000000" w:rsidP="00000000" w:rsidRDefault="00000000" w:rsidRPr="00000000" w14:paraId="00000020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подросток заезжает в гостиницу не один, а с сопровождающим (тренер, родственник и т.д.), в согласии должно быть прописано, что родители разрешают проживание в сопровождении этого лица и представление его интересов.</w:t>
      </w:r>
    </w:p>
    <w:p w:rsidR="00000000" w:rsidDel="00000000" w:rsidP="00000000" w:rsidRDefault="00000000" w:rsidRPr="00000000" w14:paraId="00000021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Исключение: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 Если подросток, достигший 16 лет эмансипирован, в соответствии со ст.27 ГК РФ на основании решения органа опеки и попечительства или суда (например, работает по трудовому договору или вступил в брак), он вправе заселяться самостоятельно как взрослый.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Бронирование номеров: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Бронирование номера в Гостинице осуществляется путем направления заявки в отдел бронирования посредством телефонной связи, электронной почты или на сайте: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leader="none" w:pos="0"/>
        </w:tabs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Тел.: + 7-800-737-7799 (бесплатно по РФ), +7-914-350-8585, +7 (3022) 359-819, 230-033.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0"/>
        </w:tabs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e-mail: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zabaikaliehotel@mail.ru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tabs>
          <w:tab w:val="left" w:leader="none" w:pos="0"/>
        </w:tabs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сайт: zabhotel.ru.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бронировании номеров через Интернет-сайт гостиницы, у стойки гостиницы, по телефону или посредством электронной почты Потребитель получает право воспользоваться скидками, специальными тарифами, и иными преференциями, 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Скидки по акциям, тарифам и иным преференциям для Гостей (Потребителей), Заказчиков не суммируются. 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бронировании гостиничных номеров через Интернет-сайт агентов (сторонних сайтов бронирования, онлайн-площадок бронирования, агрегаторов) специальные  предложения, акции, преференции не действуют.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Общие правила проживания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Расчетный час заезда – 14:00, расчетный час выезда 12:00 местного времени, от которого исчисляется время и оплата проживания.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Предельный срок проживания в гостинице составляет 6 месяцев.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0"/>
          <w:tab w:val="left" w:leader="none" w:pos="1391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Размещение Потребителя в уже забронированном номере до времени заезда в Гостиницу, задержка Потребителя после расчетного часа допускается по согласованию с администратором на ресепшне при наличии свободных номеров.</w:t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0"/>
          <w:tab w:val="left" w:leader="none" w:pos="141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опоздании Потребителя более чем на 24 часа взимается плата за фактический простой номера, но не более чем за сутки.</w:t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0"/>
          <w:tab w:val="left" w:leader="none" w:pos="1410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условии досрочного выезда Гость обязан предупредить администратора не менее, чем за 24 часа до выезда, в противном случае Гость обязан оплатить гостинице простой номера. </w:t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0"/>
          <w:tab w:val="left" w:leader="none" w:pos="1367"/>
        </w:tabs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одного гостя может быть заселено без оплаты не более одного ребенка, возрастом до 7 лет, без предоставления дополнительного места. Ребенок, возрастом до 7 лет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завтракает по талону сопровождающего его лица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Детям старше 7-ми лет предоставляется дополнительное место, и оплата взимается на общих основаниях по действующему тарифу.</w:t>
      </w:r>
    </w:p>
    <w:p w:rsidR="00000000" w:rsidDel="00000000" w:rsidP="00000000" w:rsidRDefault="00000000" w:rsidRPr="00000000" w14:paraId="00000031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случае, если в номер заселяется двое и более детей, возрастом до 7 лет при одном сопровождающем, Потребитель (Гость) оплачивает дополнительное место по количеству детей на общих основаниях по действующему тарифу. При оплате стоимости дополнительного места – детям выдается талон на завтрак.</w:t>
      </w:r>
    </w:p>
    <w:p w:rsidR="00000000" w:rsidDel="00000000" w:rsidP="00000000" w:rsidRDefault="00000000" w:rsidRPr="00000000" w14:paraId="00000032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Предоставление дополнительного места в одноместном номере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– запрещено.</w:t>
      </w:r>
    </w:p>
    <w:p w:rsidR="00000000" w:rsidDel="00000000" w:rsidP="00000000" w:rsidRDefault="00000000" w:rsidRPr="00000000" w14:paraId="00000033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Проживания с гостинице с животными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– ЗАПРЕЩЕНО.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1401"/>
        </w:tabs>
        <w:spacing w:after="0" w:before="2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Потребитель (Гость) ожидает прибытие Посетителей, Потребитель (Гость) должен сообщить об этом заранее в Службу приёма и размещения, лично встретить Посетителей и проводить их до выхода после посещения. Гость обязан обеспечить предъявление лицами, следующими с Гостем, посетителями Гостя, документов удостоверяющих их личность. Гость несет солидарную ответственность в случае причинения ущерба имуществу Отеля Посетителем, а также по любым без исключения обязательствам Посетителя, возникшим в период проживания Гостя в Отеле.</w:t>
      </w:r>
    </w:p>
    <w:p w:rsidR="00000000" w:rsidDel="00000000" w:rsidP="00000000" w:rsidRDefault="00000000" w:rsidRPr="00000000" w14:paraId="00000035">
      <w:pPr>
        <w:widowControl w:val="0"/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По просьбе проживающего Потребителя (Гостя),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 согласия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администратора гостиницы «Забайкалье», допускается нахождение Посетителя(ей) в номере Потребителя с 07:00 до 23:00 часов по предъявлению посетителями документа, удостоверяющего личность. В случае задержки Посетителя(ей) в номере Потребителя после 23:00 или приглашения в Гостиницу зарегистрированным Потребителем Посетителя в ночное время (с 23:00 до 07:00 часов) Посетители должны быть оформлены на подселение в номер Потребителя по документу, удостоверяющему личность посетителя в соответствии с законодательством РФ.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 случае отказа Посетителя предоставить документ, удостоверяющий личность, Гостиница вправе отказать Потребителю в подселении.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 такое подселение взимается плата в размере 50% от стоимости номера по тарифу «Основной», в котором проживает Потребитель (Гость).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0"/>
        </w:tabs>
        <w:spacing w:after="0" w:before="1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Гостиница «Забайкалье» не несет ответственности за действия посетителей Потребителя и снимает с себя ответственность за имущество Потребителя (Гостя) с момента подселения его в номер Потребителя (Гостя).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 целях безопасности и комфорта проживания, запрещается: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курение гостиничных номерах, в здании гостиницы и на её территории (кроме специально отведенных для этого мест), в том числе пользование  электронными сигаретами и кальяном;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вносить на территорию и в здание гостиницы легковоспламеняющиеся, радиоактивные и взрывчатые вещества;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самостоятельно осуществлять ремонт оборудования в номере гостиницы в случае его неисправности;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изменять интерьер отеля, выносить, переставлять мебель и бытовую технику в любом помещении гостиницы «Забайкалье» и на её территории;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выносить из комнаты постельные принадлежности, полотенца и другое имущество гостиницы «Забайкалье»;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пытаться получить доступ к различным инженерным коммуникациям гостиницы «Забайкалье»;;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оставлять в номере посторонних лиц и передавать им ключи от комнаты;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хранить легковоспламеняющиеся материалы, оружие;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проводить любую профессиональную фото- и/или видеосъемку;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00" w:line="276" w:lineRule="auto"/>
        <w:ind w:left="0" w:firstLine="708.6614173228347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нарушать тишину в период с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22:00 до 07:00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Забытые вещи</w:t>
      </w:r>
    </w:p>
    <w:p w:rsidR="00000000" w:rsidDel="00000000" w:rsidP="00000000" w:rsidRDefault="00000000" w:rsidRPr="00000000" w14:paraId="00000043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 обнаружили, что забыли вещи в номере - незамедлительно сообщите об этом администратору гостиницы «Забайкалье» (8-800-737-7799, +7-914-350-8585 бесплатно по РФ, круглосуточно).</w:t>
      </w:r>
    </w:p>
    <w:p w:rsidR="00000000" w:rsidDel="00000000" w:rsidP="00000000" w:rsidRDefault="00000000" w:rsidRPr="00000000" w14:paraId="00000044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Забытые вещи хранятся гостиницей «Забайкалье» в течение 6 месяцев.</w:t>
      </w:r>
    </w:p>
    <w:p w:rsidR="00000000" w:rsidDel="00000000" w:rsidP="00000000" w:rsidRDefault="00000000" w:rsidRPr="00000000" w14:paraId="00000045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Исключение: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продукты любого срока годности, напитки, алкогольные напитки, забытыми вещами не считаются и подлежат немедленной утилизации. </w:t>
      </w:r>
    </w:p>
    <w:p w:rsidR="00000000" w:rsidDel="00000000" w:rsidP="00000000" w:rsidRDefault="00000000" w:rsidRPr="00000000" w14:paraId="00000046">
      <w:pPr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истечении установленного срока хранения, забытые вещи считаются невостребованными и утилизируются.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Отправка Гостю забытых вещей осуществляется на основании письменного заявления и за счет Гостя в течение 30 дней с момента согласования возможности отправки между Гостем и гостиницей “Забайкалье”.</w:t>
      </w:r>
    </w:p>
    <w:p w:rsidR="00000000" w:rsidDel="00000000" w:rsidP="00000000" w:rsidRDefault="00000000" w:rsidRPr="00000000" w14:paraId="00000048">
      <w:pPr>
        <w:shd w:fill="ffffff" w:val="clear"/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Логистическая компания для отправки забытой вещи определяется по усмотрению гостиницы «Забайкалье».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Ключи от комнат</w:t>
      </w:r>
    </w:p>
    <w:p w:rsidR="00000000" w:rsidDel="00000000" w:rsidP="00000000" w:rsidRDefault="00000000" w:rsidRPr="00000000" w14:paraId="0000004A">
      <w:pPr>
        <w:shd w:fill="ffffff" w:val="clear"/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Ключи от комнат являются собственностью гостиницы «Забайкалье». За поломку или утрату ключа Гость обязан возместить его стоимость в соответствии с  Прейскурантом.</w:t>
      </w:r>
    </w:p>
    <w:p w:rsidR="00000000" w:rsidDel="00000000" w:rsidP="00000000" w:rsidRDefault="00000000" w:rsidRPr="00000000" w14:paraId="0000004B">
      <w:pPr>
        <w:shd w:fill="ffffff" w:val="clear"/>
        <w:spacing w:after="0" w:line="276" w:lineRule="auto"/>
        <w:ind w:left="0" w:firstLine="70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день выезда ключ необходимо сдать сотруднику гостиницы «Забайкалье».</w:t>
      </w:r>
    </w:p>
    <w:p w:rsidR="00000000" w:rsidDel="00000000" w:rsidP="00000000" w:rsidRDefault="00000000" w:rsidRPr="00000000" w14:paraId="0000004C">
      <w:pPr>
        <w:shd w:fill="ffffff" w:val="clear"/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Дополнительные услуги:</w:t>
      </w:r>
    </w:p>
    <w:p w:rsidR="00000000" w:rsidDel="00000000" w:rsidP="00000000" w:rsidRDefault="00000000" w:rsidRPr="00000000" w14:paraId="0000004D">
      <w:pPr>
        <w:shd w:fill="ffffff" w:val="clear"/>
        <w:spacing w:after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Проживающим гостям предоставляются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бесплатно: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hd w:fill="ffffff" w:val="clear"/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доставка корреспонденции в комнату при ее получении;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вызов скорой помощи или других специальных служб;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вызов такси, трансфера;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пользование медицинской аптечкой для оказания первой помощи;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побудка к определенному времени;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предоставление ниток, иголок;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Wi-Fi на скорости не менее 3 Мбит/с;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утюг и гладильная доска;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фен;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shd w:fill="ffffff" w:val="clear"/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хранение багажа (ручной клади) в камере хранения в течение всего периода проживания.</w:t>
      </w:r>
    </w:p>
    <w:p w:rsidR="00000000" w:rsidDel="00000000" w:rsidP="00000000" w:rsidRDefault="00000000" w:rsidRPr="00000000" w14:paraId="00000058">
      <w:pPr>
        <w:shd w:fill="ffffff" w:val="clear"/>
        <w:spacing w:after="200" w:before="200" w:line="276" w:lineRule="auto"/>
        <w:ind w:left="0" w:firstLine="705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 дополнительную плату: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hd w:fill="ffffff" w:val="clear"/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стирка в стиральной машине;</w:t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глажение вещей,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hd w:fill="ffffff" w:val="clear"/>
        <w:spacing w:after="0" w:before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охраняемая парковка (круглосуточно),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shd w:fill="ffffff" w:val="clear"/>
        <w:spacing w:after="0" w:line="276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хранение багажа (ручной клади) в камере хранения не более одних суток после выезда из гостиницы.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−"/>
      <w:lvlJc w:val="right"/>
      <w:pPr>
        <w:ind w:left="1004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724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44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164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884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0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324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044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764" w:hanging="360"/>
      </w:pPr>
      <w:rPr>
        <w:u w:val="none"/>
      </w:rPr>
    </w:lvl>
  </w:abstractNum>
  <w:abstractNum w:abstractNumId="6">
    <w:lvl w:ilvl="0">
      <w:start w:val="1"/>
      <w:numFmt w:val="bullet"/>
      <w:lvlText w:val="−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✔"/>
      <w:lvlJc w:val="right"/>
      <w:pPr>
        <w:ind w:left="1004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724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44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164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884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0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324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044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764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zabaikaliehotel@mail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